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51A">
      <w:pPr>
        <w:spacing w:line="480" w:lineRule="auto"/>
        <w:rPr>
          <w:b/>
          <w:sz w:val="24"/>
        </w:rPr>
      </w:pPr>
      <w:r>
        <w:rPr>
          <w:b/>
          <w:sz w:val="24"/>
        </w:rPr>
        <w:t>Competent cells - Rubidium Chloride Method</w:t>
      </w:r>
    </w:p>
    <w:p w:rsidR="00000000" w:rsidRDefault="00E3551A">
      <w:pPr>
        <w:spacing w:line="480" w:lineRule="auto"/>
        <w:rPr>
          <w:sz w:val="24"/>
        </w:rPr>
      </w:pP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Grow single colony in 5 ml LB until A550 = 0.3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Transfer to 100 ml warm LB.  Grow until A550 = 0.5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Chill on ice.  Pellet </w:t>
      </w:r>
      <w:proofErr w:type="gramStart"/>
      <w:r>
        <w:rPr>
          <w:sz w:val="24"/>
        </w:rPr>
        <w:t>cells  at</w:t>
      </w:r>
      <w:proofErr w:type="gramEnd"/>
      <w:r>
        <w:rPr>
          <w:sz w:val="24"/>
        </w:rPr>
        <w:t xml:space="preserve"> 2.5 k rpm for 5 min-can refill tubes.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Resuspend cells in </w:t>
      </w:r>
      <w:r>
        <w:rPr>
          <w:b/>
          <w:sz w:val="24"/>
        </w:rPr>
        <w:t>ice cold</w:t>
      </w:r>
      <w:r>
        <w:rPr>
          <w:sz w:val="24"/>
        </w:rPr>
        <w:t xml:space="preserve"> TFB1 (30 ml for </w:t>
      </w:r>
      <w:r>
        <w:rPr>
          <w:sz w:val="24"/>
        </w:rPr>
        <w:t>100 ml original culture)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Incubate on ice 90 - 120 minutes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Pellet cells at 2 k rpm for 5 min.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 w:rsidRPr="008A441A">
        <w:rPr>
          <w:b/>
          <w:i/>
          <w:sz w:val="24"/>
          <w:u w:val="single"/>
        </w:rPr>
        <w:t>Gently</w:t>
      </w:r>
      <w:r>
        <w:rPr>
          <w:sz w:val="24"/>
        </w:rPr>
        <w:t xml:space="preserve"> resuspend in TFB2 (4 ml for 100 ml original culture).  Add 60 ul DMSO to increase efficiency.</w:t>
      </w:r>
    </w:p>
    <w:p w:rsidR="00000000" w:rsidRDefault="00E3551A" w:rsidP="00C511AB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 xml:space="preserve">Aliquot </w:t>
      </w:r>
      <w:r>
        <w:rPr>
          <w:sz w:val="24"/>
        </w:rPr>
        <w:t>and freeze at -</w:t>
      </w:r>
      <w:r w:rsidR="008A441A">
        <w:rPr>
          <w:sz w:val="24"/>
        </w:rPr>
        <w:t>8</w:t>
      </w:r>
      <w:r>
        <w:rPr>
          <w:sz w:val="24"/>
        </w:rPr>
        <w:t>0</w:t>
      </w:r>
      <w:r>
        <w:rPr>
          <w:sz w:val="24"/>
          <w:vertAlign w:val="superscript"/>
        </w:rPr>
        <w:t>o</w:t>
      </w:r>
      <w:r>
        <w:rPr>
          <w:sz w:val="24"/>
        </w:rPr>
        <w:t>C.</w:t>
      </w:r>
    </w:p>
    <w:tbl>
      <w:tblPr>
        <w:tblW w:w="0" w:type="auto"/>
        <w:tblLayout w:type="fixed"/>
        <w:tblLook w:val="00B7"/>
      </w:tblPr>
      <w:tblGrid>
        <w:gridCol w:w="4896"/>
        <w:gridCol w:w="1731"/>
      </w:tblGrid>
      <w:tr w:rsidR="00000000" w:rsidTr="008A441A">
        <w:tblPrEx>
          <w:tblCellMar>
            <w:top w:w="0" w:type="dxa"/>
            <w:bottom w:w="0" w:type="dxa"/>
          </w:tblCellMar>
        </w:tblPrEx>
        <w:tc>
          <w:tcPr>
            <w:tcW w:w="4896" w:type="dxa"/>
            <w:tcBorders>
              <w:top w:val="single" w:sz="4" w:space="0" w:color="auto"/>
            </w:tcBorders>
          </w:tcPr>
          <w:p w:rsidR="00000000" w:rsidRDefault="00E3551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  <w:between w:val="single" w:sz="6" w:space="1" w:color="auto"/>
              </w:pBdr>
              <w:spacing w:line="480" w:lineRule="auto"/>
              <w:rPr>
                <w:sz w:val="24"/>
              </w:rPr>
            </w:pPr>
            <w:r>
              <w:rPr>
                <w:sz w:val="24"/>
              </w:rPr>
              <w:t>TFB 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E3551A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TFB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96" w:type="dxa"/>
          </w:tcPr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30 mM Potassium acetate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50 mM MnCl</w:t>
            </w:r>
            <w:r>
              <w:rPr>
                <w:sz w:val="24"/>
                <w:vertAlign w:val="subscript"/>
              </w:rPr>
              <w:t>2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100 mM Rb</w:t>
            </w:r>
            <w:r>
              <w:rPr>
                <w:sz w:val="24"/>
              </w:rPr>
              <w:t>Cl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10 mM CaCl</w:t>
            </w:r>
            <w:r>
              <w:rPr>
                <w:sz w:val="24"/>
                <w:vertAlign w:val="subscript"/>
              </w:rPr>
              <w:t>2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15% Glycerol</w:t>
            </w:r>
          </w:p>
          <w:p w:rsidR="00000000" w:rsidRDefault="00E3551A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pH</w:t>
            </w:r>
            <w:proofErr w:type="gramEnd"/>
            <w:r>
              <w:rPr>
                <w:sz w:val="24"/>
              </w:rPr>
              <w:t xml:space="preserve"> 5.8 with dilute acetic acid.  </w:t>
            </w:r>
            <w:r w:rsidRPr="008A441A">
              <w:rPr>
                <w:b/>
                <w:i/>
                <w:sz w:val="24"/>
                <w:u w:val="single"/>
              </w:rPr>
              <w:t>Don</w:t>
            </w:r>
            <w:r w:rsidRPr="008A441A">
              <w:rPr>
                <w:b/>
                <w:i/>
                <w:sz w:val="24"/>
                <w:u w:val="single"/>
              </w:rPr>
              <w:t>’t overshoot</w:t>
            </w:r>
          </w:p>
        </w:tc>
        <w:tc>
          <w:tcPr>
            <w:tcW w:w="1731" w:type="dxa"/>
          </w:tcPr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10 mM MOPS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75 mM CaCl</w:t>
            </w:r>
            <w:r>
              <w:rPr>
                <w:sz w:val="24"/>
                <w:vertAlign w:val="subscript"/>
              </w:rPr>
              <w:t>2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10 mM RbCl</w:t>
            </w:r>
          </w:p>
          <w:p w:rsidR="00000000" w:rsidRDefault="00E3551A">
            <w:pPr>
              <w:rPr>
                <w:sz w:val="24"/>
              </w:rPr>
            </w:pPr>
            <w:r>
              <w:rPr>
                <w:sz w:val="24"/>
              </w:rPr>
              <w:t>15% Glycerol</w:t>
            </w:r>
          </w:p>
          <w:p w:rsidR="00000000" w:rsidRDefault="00E3551A">
            <w:pPr>
              <w:rPr>
                <w:sz w:val="24"/>
              </w:rPr>
            </w:pPr>
          </w:p>
          <w:p w:rsidR="00000000" w:rsidRDefault="00E3551A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pH 7.0</w:t>
            </w:r>
          </w:p>
        </w:tc>
      </w:tr>
    </w:tbl>
    <w:p w:rsidR="00000000" w:rsidRDefault="00E3551A">
      <w:pPr>
        <w:spacing w:line="480" w:lineRule="auto"/>
        <w:rPr>
          <w:sz w:val="24"/>
        </w:rPr>
      </w:pPr>
    </w:p>
    <w:p w:rsidR="00E3551A" w:rsidRDefault="00E3551A" w:rsidP="00C511AB">
      <w:pPr>
        <w:spacing w:line="480" w:lineRule="auto"/>
        <w:rPr>
          <w:sz w:val="24"/>
        </w:rPr>
      </w:pPr>
      <w:proofErr w:type="gramStart"/>
      <w:r>
        <w:rPr>
          <w:sz w:val="24"/>
        </w:rPr>
        <w:t>Filter sterilize</w:t>
      </w:r>
      <w:proofErr w:type="gramEnd"/>
      <w:r>
        <w:rPr>
          <w:sz w:val="24"/>
        </w:rPr>
        <w:t xml:space="preserve"> and store at 4</w:t>
      </w:r>
      <w:r>
        <w:rPr>
          <w:sz w:val="24"/>
          <w:vertAlign w:val="superscript"/>
        </w:rPr>
        <w:t>o</w:t>
      </w:r>
      <w:r>
        <w:rPr>
          <w:sz w:val="24"/>
        </w:rPr>
        <w:t>C</w:t>
      </w:r>
    </w:p>
    <w:sectPr w:rsidR="00E355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740B"/>
    <w:multiLevelType w:val="singleLevel"/>
    <w:tmpl w:val="54EAEF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C511AB"/>
    <w:rsid w:val="008A441A"/>
    <w:rsid w:val="00C511AB"/>
    <w:rsid w:val="00E3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Competent cells - Rubidium Chloride Method</vt:lpstr>
      </vt:variant>
      <vt:variant>
        <vt:i4>0</vt:i4>
      </vt:variant>
    </vt:vector>
  </HeadingPairs>
  <Company>HSC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 cells - Rubidium Chloride Method</dc:title>
  <dc:subject/>
  <dc:creator>Hospital for Sick Children</dc:creator>
  <cp:keywords/>
  <dc:description/>
  <cp:lastModifiedBy>trimble5</cp:lastModifiedBy>
  <cp:revision>3</cp:revision>
  <cp:lastPrinted>1601-01-01T00:00:00Z</cp:lastPrinted>
  <dcterms:created xsi:type="dcterms:W3CDTF">2015-11-04T21:21:00Z</dcterms:created>
  <dcterms:modified xsi:type="dcterms:W3CDTF">2015-11-04T21:22:00Z</dcterms:modified>
</cp:coreProperties>
</file>